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8ED2" w14:textId="77777777" w:rsidR="009702E1" w:rsidRDefault="0064589E">
      <w:pPr>
        <w:spacing w:after="160"/>
        <w:rPr>
          <w:sz w:val="21"/>
          <w:szCs w:val="21"/>
        </w:rPr>
      </w:pPr>
      <w:r>
        <w:rPr>
          <w:color w:val="FF0000"/>
          <w:sz w:val="21"/>
          <w:szCs w:val="21"/>
        </w:rPr>
        <w:t>(Assume parent sending email)</w:t>
      </w:r>
    </w:p>
    <w:p w14:paraId="404BC464" w14:textId="77777777" w:rsidR="009702E1" w:rsidRDefault="0064589E">
      <w:pPr>
        <w:spacing w:after="160"/>
        <w:rPr>
          <w:sz w:val="21"/>
          <w:szCs w:val="21"/>
        </w:rPr>
      </w:pPr>
      <w:r>
        <w:rPr>
          <w:sz w:val="21"/>
          <w:szCs w:val="21"/>
        </w:rPr>
        <w:t xml:space="preserve">Dear Head teacher of </w:t>
      </w:r>
      <w:r>
        <w:rPr>
          <w:color w:val="FF0000"/>
          <w:sz w:val="21"/>
          <w:szCs w:val="21"/>
        </w:rPr>
        <w:t>[School name]</w:t>
      </w:r>
      <w:r>
        <w:rPr>
          <w:sz w:val="21"/>
          <w:szCs w:val="21"/>
        </w:rPr>
        <w:t>,</w:t>
      </w:r>
    </w:p>
    <w:p w14:paraId="35BA005A" w14:textId="77777777" w:rsidR="009702E1" w:rsidRDefault="0064589E">
      <w:pPr>
        <w:spacing w:after="160"/>
        <w:rPr>
          <w:sz w:val="21"/>
          <w:szCs w:val="21"/>
        </w:rPr>
      </w:pPr>
      <w:r>
        <w:rPr>
          <w:color w:val="FF0000"/>
          <w:sz w:val="21"/>
          <w:szCs w:val="21"/>
        </w:rPr>
        <w:t>I/We (am/are)</w:t>
      </w:r>
      <w:r>
        <w:rPr>
          <w:sz w:val="21"/>
          <w:szCs w:val="21"/>
        </w:rPr>
        <w:t xml:space="preserve"> writing to introduce ourselves and ask for your support. </w:t>
      </w:r>
    </w:p>
    <w:p w14:paraId="3BAC563C" w14:textId="04EE834E" w:rsidR="009702E1" w:rsidRDefault="0064589E">
      <w:pPr>
        <w:spacing w:after="160"/>
        <w:rPr>
          <w:sz w:val="21"/>
          <w:szCs w:val="21"/>
        </w:rPr>
      </w:pPr>
      <w:r>
        <w:rPr>
          <w:color w:val="FF0000"/>
          <w:sz w:val="21"/>
          <w:szCs w:val="21"/>
        </w:rPr>
        <w:t>My/</w:t>
      </w:r>
      <w:r>
        <w:rPr>
          <w:color w:val="B5082E"/>
          <w:sz w:val="21"/>
          <w:szCs w:val="21"/>
        </w:rPr>
        <w:t>O</w:t>
      </w:r>
      <w:r>
        <w:rPr>
          <w:color w:val="FF0000"/>
          <w:sz w:val="21"/>
          <w:szCs w:val="21"/>
        </w:rPr>
        <w:t>ur</w:t>
      </w:r>
      <w:r>
        <w:rPr>
          <w:sz w:val="21"/>
          <w:szCs w:val="21"/>
        </w:rPr>
        <w:t xml:space="preserve"> child, </w:t>
      </w:r>
      <w:r>
        <w:rPr>
          <w:color w:val="FF0000"/>
          <w:sz w:val="21"/>
          <w:szCs w:val="21"/>
        </w:rPr>
        <w:t xml:space="preserve">[Child’s name], </w:t>
      </w:r>
      <w:r>
        <w:rPr>
          <w:sz w:val="21"/>
          <w:szCs w:val="21"/>
        </w:rPr>
        <w:t xml:space="preserve">is vegan, and is at risk of becoming a target of bullying and other discriminatory </w:t>
      </w:r>
      <w:proofErr w:type="spellStart"/>
      <w:r>
        <w:rPr>
          <w:sz w:val="21"/>
          <w:szCs w:val="21"/>
        </w:rPr>
        <w:t>behaviours</w:t>
      </w:r>
      <w:proofErr w:type="spellEnd"/>
      <w:r>
        <w:rPr>
          <w:sz w:val="21"/>
          <w:szCs w:val="21"/>
        </w:rPr>
        <w:t xml:space="preserve">. </w:t>
      </w:r>
    </w:p>
    <w:p w14:paraId="5D7517F5" w14:textId="36293C95" w:rsidR="009702E1" w:rsidRDefault="0064589E">
      <w:pPr>
        <w:spacing w:after="160"/>
        <w:rPr>
          <w:sz w:val="21"/>
          <w:szCs w:val="21"/>
        </w:rPr>
      </w:pPr>
      <w:r>
        <w:rPr>
          <w:sz w:val="21"/>
          <w:szCs w:val="21"/>
        </w:rPr>
        <w:t>You may or may not know, veganism is a protected philosophy and way of living which seeks to exclude – as far as is possible and practicable – all forms of expl</w:t>
      </w:r>
      <w:r>
        <w:rPr>
          <w:sz w:val="21"/>
          <w:szCs w:val="21"/>
        </w:rPr>
        <w:t xml:space="preserve">oitation of, and cruelty to, animals for food, </w:t>
      </w:r>
      <w:proofErr w:type="gramStart"/>
      <w:r>
        <w:rPr>
          <w:sz w:val="21"/>
          <w:szCs w:val="21"/>
        </w:rPr>
        <w:t>clothing</w:t>
      </w:r>
      <w:proofErr w:type="gramEnd"/>
      <w:r>
        <w:rPr>
          <w:sz w:val="21"/>
          <w:szCs w:val="21"/>
        </w:rPr>
        <w:t xml:space="preserve"> or any other purpose. </w:t>
      </w:r>
    </w:p>
    <w:p w14:paraId="7024FBE0" w14:textId="77777777" w:rsidR="009702E1" w:rsidRDefault="0064589E">
      <w:pPr>
        <w:spacing w:after="160"/>
        <w:rPr>
          <w:sz w:val="21"/>
          <w:szCs w:val="21"/>
        </w:rPr>
      </w:pPr>
      <w:r>
        <w:rPr>
          <w:sz w:val="21"/>
          <w:szCs w:val="21"/>
        </w:rPr>
        <w:t xml:space="preserve">This protection under the </w:t>
      </w:r>
      <w:hyperlink r:id="rId4" w:history="1">
        <w:commentRangeStart w:id="0"/>
        <w:r>
          <w:rPr>
            <w:color w:val="2E97D3"/>
            <w:sz w:val="21"/>
            <w:szCs w:val="21"/>
            <w:u w:val="single" w:color="2E97D3"/>
          </w:rPr>
          <w:t>Equality Act 2010</w:t>
        </w:r>
      </w:hyperlink>
      <w:r>
        <w:rPr>
          <w:sz w:val="21"/>
          <w:szCs w:val="21"/>
        </w:rPr>
        <w:t xml:space="preserve"> </w:t>
      </w:r>
      <w:commentRangeEnd w:id="0"/>
      <w:r>
        <w:rPr>
          <w:rStyle w:val="CommentReference"/>
        </w:rPr>
        <w:commentReference w:id="0"/>
      </w:r>
      <w:r>
        <w:rPr>
          <w:sz w:val="21"/>
          <w:szCs w:val="21"/>
        </w:rPr>
        <w:t>means that schools and staff have an obligation to ensure t</w:t>
      </w:r>
      <w:r>
        <w:rPr>
          <w:sz w:val="21"/>
          <w:szCs w:val="21"/>
        </w:rPr>
        <w:t xml:space="preserve">hat they create positive and safe conditions for vegan learners and </w:t>
      </w:r>
      <w:r>
        <w:rPr>
          <w:color w:val="FF0000"/>
          <w:sz w:val="21"/>
          <w:szCs w:val="21"/>
        </w:rPr>
        <w:t xml:space="preserve">(I/we) </w:t>
      </w:r>
      <w:r>
        <w:rPr>
          <w:sz w:val="21"/>
          <w:szCs w:val="21"/>
        </w:rPr>
        <w:t xml:space="preserve">would like to ensure this for </w:t>
      </w:r>
      <w:r>
        <w:rPr>
          <w:color w:val="FF0000"/>
          <w:sz w:val="21"/>
          <w:szCs w:val="21"/>
        </w:rPr>
        <w:t xml:space="preserve">(my/our) </w:t>
      </w:r>
      <w:r>
        <w:rPr>
          <w:sz w:val="21"/>
          <w:szCs w:val="21"/>
        </w:rPr>
        <w:t xml:space="preserve">child. </w:t>
      </w:r>
    </w:p>
    <w:p w14:paraId="23F9A237" w14:textId="77777777" w:rsidR="009702E1" w:rsidRDefault="0064589E">
      <w:pPr>
        <w:spacing w:after="160"/>
        <w:rPr>
          <w:sz w:val="21"/>
          <w:szCs w:val="21"/>
        </w:rPr>
      </w:pPr>
      <w:r>
        <w:rPr>
          <w:b/>
          <w:bCs/>
          <w:sz w:val="21"/>
          <w:szCs w:val="21"/>
        </w:rPr>
        <w:t xml:space="preserve">Discrimination </w:t>
      </w:r>
    </w:p>
    <w:p w14:paraId="3AD0CB02" w14:textId="77777777" w:rsidR="009702E1" w:rsidRDefault="0064589E">
      <w:pPr>
        <w:spacing w:after="160"/>
      </w:pPr>
      <w:r>
        <w:rPr>
          <w:sz w:val="21"/>
          <w:szCs w:val="21"/>
        </w:rPr>
        <w:t xml:space="preserve">According to a recent survey by </w:t>
      </w:r>
      <w:commentRangeStart w:id="1"/>
      <w:r>
        <w:fldChar w:fldCharType="begin"/>
      </w:r>
      <w:r>
        <w:instrText xml:space="preserve"> HYPERLINK "https://vieducation.co.uk/" </w:instrText>
      </w:r>
      <w:r>
        <w:fldChar w:fldCharType="separate"/>
      </w:r>
      <w:r>
        <w:rPr>
          <w:i/>
          <w:iCs/>
          <w:color w:val="0563C1"/>
          <w:sz w:val="21"/>
          <w:szCs w:val="21"/>
          <w:u w:val="single" w:color="0563C1"/>
        </w:rPr>
        <w:t>Vegan Inclusive Education</w:t>
      </w:r>
      <w:r>
        <w:rPr>
          <w:i/>
          <w:iCs/>
          <w:color w:val="0563C1"/>
          <w:sz w:val="21"/>
          <w:szCs w:val="21"/>
          <w:u w:val="single" w:color="0563C1"/>
        </w:rPr>
        <w:fldChar w:fldCharType="end"/>
      </w:r>
      <w:commentRangeEnd w:id="1"/>
      <w:r>
        <w:rPr>
          <w:rStyle w:val="CommentReference"/>
        </w:rPr>
        <w:commentReference w:id="1"/>
      </w:r>
      <w:r>
        <w:rPr>
          <w:sz w:val="21"/>
          <w:szCs w:val="21"/>
        </w:rPr>
        <w:t xml:space="preserve">, 73% of vegan </w:t>
      </w:r>
      <w:r>
        <w:rPr>
          <w:sz w:val="21"/>
          <w:szCs w:val="21"/>
        </w:rPr>
        <w:t xml:space="preserve">pupils are teased for their beliefs, 42% of which have experienced explicit bullying, sometimes including physical harm. </w:t>
      </w:r>
    </w:p>
    <w:p w14:paraId="2D10A9B1" w14:textId="77777777" w:rsidR="009702E1" w:rsidRDefault="0064589E">
      <w:pPr>
        <w:spacing w:after="160" w:line="240" w:lineRule="auto"/>
        <w:rPr>
          <w:sz w:val="21"/>
          <w:szCs w:val="21"/>
        </w:rPr>
      </w:pPr>
      <w:r>
        <w:rPr>
          <w:sz w:val="21"/>
          <w:szCs w:val="21"/>
        </w:rPr>
        <w:t xml:space="preserve">If schools don’t </w:t>
      </w:r>
      <w:proofErr w:type="spellStart"/>
      <w:r>
        <w:rPr>
          <w:sz w:val="21"/>
          <w:szCs w:val="21"/>
        </w:rPr>
        <w:t>recognise</w:t>
      </w:r>
      <w:proofErr w:type="spellEnd"/>
      <w:r>
        <w:rPr>
          <w:sz w:val="21"/>
          <w:szCs w:val="21"/>
        </w:rPr>
        <w:t xml:space="preserve"> that veganism is a belief susceptible to stigma-based bullying, they are likely to be slower to respond, an</w:t>
      </w:r>
      <w:r>
        <w:rPr>
          <w:sz w:val="21"/>
          <w:szCs w:val="21"/>
        </w:rPr>
        <w:t>d with less than 40% of vegan children feeling safe in school, developing an understanding of this prejudice, and putting adequate safeguarding procedures in place, is paramount.</w:t>
      </w:r>
    </w:p>
    <w:p w14:paraId="734AB840" w14:textId="77777777" w:rsidR="009702E1" w:rsidRDefault="0064589E">
      <w:pPr>
        <w:spacing w:line="240" w:lineRule="auto"/>
        <w:rPr>
          <w:sz w:val="21"/>
          <w:szCs w:val="21"/>
        </w:rPr>
      </w:pPr>
      <w:r>
        <w:rPr>
          <w:b/>
          <w:bCs/>
          <w:sz w:val="21"/>
          <w:szCs w:val="21"/>
        </w:rPr>
        <w:t xml:space="preserve">Positive Peer Relationships </w:t>
      </w:r>
    </w:p>
    <w:p w14:paraId="148B5DFF" w14:textId="77777777" w:rsidR="009702E1" w:rsidRDefault="009702E1">
      <w:pPr>
        <w:spacing w:line="240" w:lineRule="auto"/>
        <w:rPr>
          <w:sz w:val="21"/>
          <w:szCs w:val="21"/>
        </w:rPr>
      </w:pPr>
    </w:p>
    <w:p w14:paraId="41A1C518" w14:textId="77777777" w:rsidR="009702E1" w:rsidRDefault="0064589E">
      <w:pPr>
        <w:spacing w:after="160"/>
        <w:rPr>
          <w:sz w:val="21"/>
          <w:szCs w:val="21"/>
        </w:rPr>
      </w:pPr>
      <w:r>
        <w:rPr>
          <w:sz w:val="21"/>
          <w:szCs w:val="21"/>
        </w:rPr>
        <w:t xml:space="preserve">I’m sure you will agree that these figures are </w:t>
      </w:r>
      <w:r>
        <w:rPr>
          <w:sz w:val="21"/>
          <w:szCs w:val="21"/>
        </w:rPr>
        <w:t xml:space="preserve">not acceptable. It may be prudent, therefore, to put adequate procedures in place to safeguard vegan learners and foster positive peer relationships. </w:t>
      </w:r>
    </w:p>
    <w:p w14:paraId="7613122A" w14:textId="77777777" w:rsidR="009702E1" w:rsidRDefault="0064589E">
      <w:pPr>
        <w:spacing w:after="160"/>
        <w:rPr>
          <w:sz w:val="21"/>
          <w:szCs w:val="21"/>
        </w:rPr>
      </w:pPr>
      <w:r>
        <w:rPr>
          <w:sz w:val="21"/>
          <w:szCs w:val="21"/>
        </w:rPr>
        <w:t>One suggestion could be to discuss what veganism is with your learners to reduce stigma.</w:t>
      </w:r>
    </w:p>
    <w:p w14:paraId="54ACDD67" w14:textId="77777777" w:rsidR="009702E1" w:rsidRDefault="0064589E">
      <w:pPr>
        <w:spacing w:after="160"/>
        <w:rPr>
          <w:sz w:val="21"/>
          <w:szCs w:val="21"/>
        </w:rPr>
      </w:pPr>
      <w:r>
        <w:rPr>
          <w:b/>
          <w:bCs/>
          <w:sz w:val="21"/>
          <w:szCs w:val="21"/>
        </w:rPr>
        <w:t>Resources</w:t>
      </w:r>
    </w:p>
    <w:p w14:paraId="06B693E9" w14:textId="3A39E23A" w:rsidR="009702E1" w:rsidRDefault="0064589E">
      <w:pPr>
        <w:spacing w:after="160"/>
        <w:rPr>
          <w:sz w:val="21"/>
          <w:szCs w:val="21"/>
        </w:rPr>
      </w:pPr>
      <w:r>
        <w:rPr>
          <w:sz w:val="21"/>
          <w:szCs w:val="21"/>
        </w:rPr>
        <w:t>Anothe</w:t>
      </w:r>
      <w:r>
        <w:rPr>
          <w:sz w:val="21"/>
          <w:szCs w:val="21"/>
        </w:rPr>
        <w:t xml:space="preserve">r suggestion is teaching and facilitating learning about where food comes from and why people choose not to consume certain foods for ethical reasons, which are suggested topics for learning, outlined by the </w:t>
      </w:r>
      <w:hyperlink r:id="rId9" w:history="1">
        <w:commentRangeStart w:id="2"/>
        <w:r w:rsidR="000E0479" w:rsidRPr="000E0479">
          <w:rPr>
            <w:rStyle w:val="Hyperlink"/>
            <w:i/>
            <w:iCs/>
          </w:rPr>
          <w:t>Food teaching in primary schools: A framework of knowledge and skills</w:t>
        </w:r>
      </w:hyperlink>
      <w:r w:rsidR="000E0479">
        <w:t xml:space="preserve"> </w:t>
      </w:r>
      <w:commentRangeEnd w:id="2"/>
      <w:r w:rsidR="000E0479">
        <w:rPr>
          <w:rStyle w:val="CommentReference"/>
        </w:rPr>
        <w:commentReference w:id="2"/>
      </w:r>
      <w:r>
        <w:rPr>
          <w:sz w:val="21"/>
          <w:szCs w:val="21"/>
        </w:rPr>
        <w:t>document</w:t>
      </w:r>
      <w:r>
        <w:rPr>
          <w:i/>
          <w:iCs/>
          <w:sz w:val="21"/>
          <w:szCs w:val="21"/>
        </w:rPr>
        <w:t xml:space="preserve"> </w:t>
      </w:r>
      <w:r>
        <w:rPr>
          <w:sz w:val="21"/>
          <w:szCs w:val="21"/>
        </w:rPr>
        <w:t>(Public Health England, p.10).</w:t>
      </w:r>
    </w:p>
    <w:p w14:paraId="4873364A" w14:textId="77777777" w:rsidR="009702E1" w:rsidRDefault="0064589E">
      <w:pPr>
        <w:spacing w:before="280" w:after="280" w:line="240" w:lineRule="auto"/>
      </w:pPr>
      <w:r>
        <w:rPr>
          <w:sz w:val="21"/>
          <w:szCs w:val="21"/>
        </w:rPr>
        <w:t xml:space="preserve">The Vegan Society can provide your school with </w:t>
      </w:r>
      <w:r>
        <w:rPr>
          <w:color w:val="211C1E"/>
          <w:sz w:val="21"/>
          <w:szCs w:val="21"/>
        </w:rPr>
        <w:t xml:space="preserve">information and guidance on </w:t>
      </w:r>
      <w:r>
        <w:rPr>
          <w:color w:val="0070C0"/>
          <w:sz w:val="21"/>
          <w:szCs w:val="21"/>
        </w:rPr>
        <w:t>r</w:t>
      </w:r>
      <w:hyperlink r:id="rId10" w:history="1">
        <w:r>
          <w:rPr>
            <w:color w:val="0070C0"/>
            <w:sz w:val="21"/>
            <w:szCs w:val="21"/>
            <w:u w:val="single" w:color="0070C0"/>
          </w:rPr>
          <w:t>ights and equality</w:t>
        </w:r>
      </w:hyperlink>
      <w:r>
        <w:rPr>
          <w:color w:val="211C1E"/>
          <w:sz w:val="21"/>
          <w:szCs w:val="21"/>
        </w:rPr>
        <w:t xml:space="preserve"> measures. </w:t>
      </w:r>
    </w:p>
    <w:p w14:paraId="06F68B5B" w14:textId="77777777" w:rsidR="009702E1" w:rsidRDefault="0064589E">
      <w:pPr>
        <w:spacing w:before="280" w:after="280" w:line="240" w:lineRule="auto"/>
      </w:pPr>
      <w:r>
        <w:rPr>
          <w:color w:val="211C1E"/>
          <w:sz w:val="21"/>
          <w:szCs w:val="21"/>
        </w:rPr>
        <w:t xml:space="preserve">A concise guide for educators on how to provide a vegan-inclusive education can be found </w:t>
      </w:r>
      <w:commentRangeStart w:id="3"/>
      <w:r>
        <w:fldChar w:fldCharType="begin"/>
      </w:r>
      <w:r>
        <w:instrText xml:space="preserve"> HYPERLINK "https://www.vegansoci</w:instrText>
      </w:r>
      <w:r>
        <w:instrText xml:space="preserve">ety.com/sites/default/files/uploads/downloads/TVS_Education%20Booklet_A5_DIGITAL.pdf" </w:instrText>
      </w:r>
      <w:r>
        <w:fldChar w:fldCharType="separate"/>
      </w:r>
      <w:r>
        <w:rPr>
          <w:color w:val="0563C1"/>
          <w:sz w:val="21"/>
          <w:szCs w:val="21"/>
          <w:u w:val="single" w:color="0563C1"/>
        </w:rPr>
        <w:t>here</w:t>
      </w:r>
      <w:r>
        <w:rPr>
          <w:color w:val="0563C1"/>
          <w:sz w:val="21"/>
          <w:szCs w:val="21"/>
          <w:u w:val="single" w:color="0563C1"/>
        </w:rPr>
        <w:fldChar w:fldCharType="end"/>
      </w:r>
      <w:commentRangeEnd w:id="3"/>
      <w:r>
        <w:rPr>
          <w:rStyle w:val="CommentReference"/>
        </w:rPr>
        <w:commentReference w:id="3"/>
      </w:r>
      <w:r>
        <w:rPr>
          <w:color w:val="211C1E"/>
          <w:sz w:val="21"/>
          <w:szCs w:val="21"/>
        </w:rPr>
        <w:t>.</w:t>
      </w:r>
    </w:p>
    <w:p w14:paraId="0B6F940D" w14:textId="3F54FFE2" w:rsidR="009702E1" w:rsidRDefault="0064589E">
      <w:pPr>
        <w:spacing w:line="240" w:lineRule="auto"/>
        <w:rPr>
          <w:sz w:val="21"/>
          <w:szCs w:val="21"/>
        </w:rPr>
      </w:pPr>
      <w:bookmarkStart w:id="4" w:name="_Hlk106187056"/>
      <w:r>
        <w:rPr>
          <w:color w:val="FF0000"/>
          <w:sz w:val="21"/>
          <w:szCs w:val="21"/>
        </w:rPr>
        <w:t xml:space="preserve">I/We </w:t>
      </w:r>
      <w:r>
        <w:rPr>
          <w:sz w:val="21"/>
          <w:szCs w:val="21"/>
        </w:rPr>
        <w:t xml:space="preserve">have not made this request lightly, as </w:t>
      </w:r>
      <w:r>
        <w:rPr>
          <w:color w:val="FF0000"/>
          <w:sz w:val="21"/>
          <w:szCs w:val="21"/>
        </w:rPr>
        <w:t xml:space="preserve">I/we </w:t>
      </w:r>
      <w:r>
        <w:rPr>
          <w:sz w:val="21"/>
          <w:szCs w:val="21"/>
        </w:rPr>
        <w:t>know how hard you work and how far in advance you must plan your termly work and activities. For more informa</w:t>
      </w:r>
      <w:r>
        <w:rPr>
          <w:sz w:val="21"/>
          <w:szCs w:val="21"/>
        </w:rPr>
        <w:t xml:space="preserve">tion you can request free CPD training on vegan inclusion from The Vegan Society or visit The Vegan Society’s </w:t>
      </w:r>
      <w:hyperlink r:id="rId11" w:history="1">
        <w:commentRangeStart w:id="5"/>
        <w:r>
          <w:rPr>
            <w:color w:val="2E97D3"/>
            <w:sz w:val="21"/>
            <w:szCs w:val="21"/>
            <w:u w:val="single" w:color="2E97D3"/>
          </w:rPr>
          <w:t>Education</w:t>
        </w:r>
        <w:commentRangeEnd w:id="5"/>
        <w:r>
          <w:rPr>
            <w:rStyle w:val="CommentReference"/>
          </w:rPr>
          <w:commentReference w:id="5"/>
        </w:r>
      </w:hyperlink>
      <w:r w:rsidR="00880B18">
        <w:rPr>
          <w:color w:val="0000EE"/>
          <w:sz w:val="16"/>
          <w:szCs w:val="16"/>
          <w:u w:val="single" w:color="0000EE"/>
        </w:rPr>
        <w:t xml:space="preserve"> </w:t>
      </w:r>
      <w:r>
        <w:rPr>
          <w:sz w:val="21"/>
          <w:szCs w:val="21"/>
        </w:rPr>
        <w:t xml:space="preserve">page. </w:t>
      </w:r>
    </w:p>
    <w:p w14:paraId="64656720" w14:textId="77777777" w:rsidR="009702E1" w:rsidRDefault="009702E1">
      <w:pPr>
        <w:spacing w:line="240" w:lineRule="auto"/>
        <w:rPr>
          <w:sz w:val="21"/>
          <w:szCs w:val="21"/>
        </w:rPr>
      </w:pPr>
    </w:p>
    <w:p w14:paraId="21322F7D" w14:textId="77777777" w:rsidR="009702E1" w:rsidRDefault="0064589E">
      <w:pPr>
        <w:spacing w:line="240" w:lineRule="auto"/>
        <w:rPr>
          <w:sz w:val="21"/>
          <w:szCs w:val="21"/>
        </w:rPr>
      </w:pPr>
      <w:r>
        <w:rPr>
          <w:sz w:val="21"/>
          <w:szCs w:val="21"/>
        </w:rPr>
        <w:t>Thank you for reading this letter.</w:t>
      </w:r>
      <w:r>
        <w:rPr>
          <w:color w:val="FF0000"/>
          <w:sz w:val="21"/>
          <w:szCs w:val="21"/>
        </w:rPr>
        <w:t xml:space="preserve"> I/We </w:t>
      </w:r>
      <w:r>
        <w:rPr>
          <w:sz w:val="21"/>
          <w:szCs w:val="21"/>
        </w:rPr>
        <w:t xml:space="preserve">would be more than happy to work in partnership with you on any issues raised because of </w:t>
      </w:r>
      <w:r>
        <w:rPr>
          <w:color w:val="FF0000"/>
          <w:sz w:val="21"/>
          <w:szCs w:val="21"/>
        </w:rPr>
        <w:t>my/our</w:t>
      </w:r>
      <w:r>
        <w:rPr>
          <w:sz w:val="21"/>
          <w:szCs w:val="21"/>
        </w:rPr>
        <w:t xml:space="preserve"> request.</w:t>
      </w:r>
    </w:p>
    <w:p w14:paraId="1D54815D" w14:textId="77777777" w:rsidR="009702E1" w:rsidRDefault="009702E1">
      <w:pPr>
        <w:spacing w:line="240" w:lineRule="auto"/>
        <w:rPr>
          <w:rFonts w:ascii="Liberation Serif" w:eastAsia="Liberation Serif" w:hAnsi="Liberation Serif" w:cs="Liberation Serif"/>
          <w:sz w:val="21"/>
          <w:szCs w:val="21"/>
        </w:rPr>
      </w:pPr>
    </w:p>
    <w:p w14:paraId="4DF3940B" w14:textId="77777777" w:rsidR="009702E1" w:rsidRDefault="009702E1">
      <w:pPr>
        <w:spacing w:line="240" w:lineRule="auto"/>
        <w:rPr>
          <w:sz w:val="21"/>
          <w:szCs w:val="21"/>
        </w:rPr>
      </w:pPr>
    </w:p>
    <w:p w14:paraId="148339DF" w14:textId="77777777" w:rsidR="009702E1" w:rsidRDefault="0064589E">
      <w:pPr>
        <w:spacing w:after="160"/>
        <w:rPr>
          <w:sz w:val="21"/>
          <w:szCs w:val="21"/>
        </w:rPr>
      </w:pPr>
      <w:r>
        <w:rPr>
          <w:sz w:val="21"/>
          <w:szCs w:val="21"/>
        </w:rPr>
        <w:t>Yours sincerely,</w:t>
      </w:r>
    </w:p>
    <w:p w14:paraId="094FEB9E" w14:textId="77777777" w:rsidR="009702E1" w:rsidRDefault="0064589E">
      <w:pPr>
        <w:spacing w:after="160"/>
        <w:rPr>
          <w:sz w:val="21"/>
          <w:szCs w:val="21"/>
        </w:rPr>
      </w:pPr>
      <w:r>
        <w:rPr>
          <w:color w:val="FF0000"/>
          <w:sz w:val="21"/>
          <w:szCs w:val="21"/>
        </w:rPr>
        <w:t>[Sender name]</w:t>
      </w:r>
      <w:bookmarkEnd w:id="4"/>
    </w:p>
    <w:sectPr w:rsidR="009702E1">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Chepner" w:date="2022-07-20T13:58:00Z" w:initials="LC">
    <w:p w14:paraId="382E2D09" w14:textId="77777777" w:rsidR="009702E1" w:rsidRDefault="0064589E">
      <w:pPr>
        <w:spacing w:line="240" w:lineRule="auto"/>
        <w:rPr>
          <w:sz w:val="20"/>
          <w:szCs w:val="20"/>
        </w:rPr>
      </w:pPr>
      <w:hyperlink r:id="rId1" w:history="1">
        <w:r>
          <w:rPr>
            <w:color w:val="0000FF"/>
            <w:sz w:val="20"/>
            <w:szCs w:val="20"/>
            <w:u w:val="single" w:color="0000FF"/>
          </w:rPr>
          <w:t>https://www.gov.uk/guidance/equality-act-2010-guidance</w:t>
        </w:r>
      </w:hyperlink>
    </w:p>
  </w:comment>
  <w:comment w:id="1" w:author="Laura Chepner" w:date="2022-07-20T13:59:00Z" w:initials="LC">
    <w:p w14:paraId="3DACDCB8" w14:textId="77777777" w:rsidR="009702E1" w:rsidRDefault="0064589E">
      <w:pPr>
        <w:spacing w:line="240" w:lineRule="auto"/>
        <w:rPr>
          <w:sz w:val="20"/>
          <w:szCs w:val="20"/>
        </w:rPr>
      </w:pPr>
      <w:hyperlink r:id="rId2" w:history="1">
        <w:r>
          <w:rPr>
            <w:color w:val="0000FF"/>
            <w:sz w:val="20"/>
            <w:szCs w:val="20"/>
            <w:u w:val="single" w:color="0000FF"/>
          </w:rPr>
          <w:t>https://vieducation.co.uk/</w:t>
        </w:r>
      </w:hyperlink>
    </w:p>
  </w:comment>
  <w:comment w:id="2" w:author="Laura Chepner" w:date="2022-08-16T12:56:00Z" w:initials="LC">
    <w:p w14:paraId="7EA28BEF" w14:textId="77777777" w:rsidR="000E0479" w:rsidRDefault="000E0479" w:rsidP="00154F62">
      <w:pPr>
        <w:pStyle w:val="CommentText"/>
      </w:pPr>
      <w:r>
        <w:rPr>
          <w:rStyle w:val="CommentReference"/>
        </w:rPr>
        <w:annotationRef/>
      </w:r>
      <w:hyperlink r:id="rId3" w:history="1">
        <w:r w:rsidRPr="00154F62">
          <w:rPr>
            <w:rStyle w:val="Hyperlink"/>
          </w:rPr>
          <w:t>Main heading (publishing.service.gov.uk)</w:t>
        </w:r>
      </w:hyperlink>
      <w:r>
        <w:t xml:space="preserve"> </w:t>
      </w:r>
    </w:p>
  </w:comment>
  <w:comment w:id="3" w:author="Laura Chepner" w:date="2022-07-20T14:00:00Z" w:initials="LC">
    <w:p w14:paraId="13DD6BF4" w14:textId="5FECF75C" w:rsidR="009702E1" w:rsidRDefault="0064589E">
      <w:pPr>
        <w:spacing w:line="240" w:lineRule="auto"/>
        <w:rPr>
          <w:sz w:val="20"/>
          <w:szCs w:val="20"/>
        </w:rPr>
      </w:pPr>
      <w:hyperlink r:id="rId4" w:history="1">
        <w:r>
          <w:rPr>
            <w:color w:val="0000FF"/>
            <w:sz w:val="20"/>
            <w:szCs w:val="20"/>
            <w:u w:val="single" w:color="0000FF"/>
          </w:rPr>
          <w:t>https://www.vegansociety.com/sites/default/files/uploads/downloads/TVS_Education%20Booklet_A5_DIGITAL.pdf</w:t>
        </w:r>
      </w:hyperlink>
    </w:p>
  </w:comment>
  <w:comment w:id="5" w:author="Laura Chepner" w:date="2022-07-20T14:01:00Z" w:initials="LC">
    <w:p w14:paraId="5D745A62" w14:textId="77777777" w:rsidR="009702E1" w:rsidRDefault="0064589E">
      <w:pPr>
        <w:spacing w:line="240" w:lineRule="auto"/>
        <w:rPr>
          <w:sz w:val="20"/>
          <w:szCs w:val="20"/>
        </w:rPr>
      </w:pPr>
      <w:hyperlink r:id="rId5" w:history="1">
        <w:r>
          <w:rPr>
            <w:color w:val="0000FF"/>
            <w:sz w:val="20"/>
            <w:szCs w:val="20"/>
            <w:u w:val="single" w:color="0000FF"/>
          </w:rPr>
          <w:t>https://www.vegansociety.com/lifestyle/vegan-inclusive-educat</w:t>
        </w:r>
        <w:r>
          <w:rPr>
            <w:color w:val="0000FF"/>
            <w:sz w:val="20"/>
            <w:szCs w:val="20"/>
            <w:u w:val="single" w:color="0000FF"/>
          </w:rPr>
          <w:t>ion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2E2D09" w15:done="0"/>
  <w15:commentEx w15:paraId="3DACDCB8" w15:done="0"/>
  <w15:commentEx w15:paraId="7EA28BEF" w15:done="0"/>
  <w15:commentEx w15:paraId="13DD6BF4" w15:done="0"/>
  <w15:commentEx w15:paraId="5D745A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B21849" w16cex:dateUtc="2022-07-20T12:58:00Z"/>
  <w16cex:commentExtensible w16cex:durableId="6505FA4F" w16cex:dateUtc="2022-07-20T12:59:00Z"/>
  <w16cex:commentExtensible w16cex:durableId="26A61282" w16cex:dateUtc="2022-08-16T11:56:00Z"/>
  <w16cex:commentExtensible w16cex:durableId="796FA1D7" w16cex:dateUtc="2022-07-20T13:00:00Z"/>
  <w16cex:commentExtensible w16cex:durableId="66766B04" w16cex:dateUtc="2022-07-20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2E2D09" w16cid:durableId="4FB21849"/>
  <w16cid:commentId w16cid:paraId="3DACDCB8" w16cid:durableId="6505FA4F"/>
  <w16cid:commentId w16cid:paraId="7EA28BEF" w16cid:durableId="26A61282"/>
  <w16cid:commentId w16cid:paraId="13DD6BF4" w16cid:durableId="796FA1D7"/>
  <w16cid:commentId w16cid:paraId="5D745A62" w16cid:durableId="66766B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Chepner">
    <w15:presenceInfo w15:providerId="AD" w15:userId="S::Laura.chepner@vegansociety.com::6694b8d9-6e36-4653-929e-6d6f2f269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E1"/>
    <w:rsid w:val="000E0479"/>
    <w:rsid w:val="0064589E"/>
    <w:rsid w:val="00880B18"/>
    <w:rsid w:val="0097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7EF0"/>
  <w15:docId w15:val="{CD1EA299-12E0-44A4-B9AF-D621C5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E0479"/>
    <w:rPr>
      <w:b/>
      <w:bCs/>
    </w:rPr>
  </w:style>
  <w:style w:type="character" w:customStyle="1" w:styleId="CommentSubjectChar">
    <w:name w:val="Comment Subject Char"/>
    <w:basedOn w:val="CommentTextChar"/>
    <w:link w:val="CommentSubject"/>
    <w:uiPriority w:val="99"/>
    <w:semiHidden/>
    <w:rsid w:val="000E0479"/>
    <w:rPr>
      <w:rFonts w:ascii="Calibri" w:eastAsia="Calibri" w:hAnsi="Calibri" w:cs="Calibri"/>
      <w:b/>
      <w:bCs/>
    </w:rPr>
  </w:style>
  <w:style w:type="character" w:styleId="Hyperlink">
    <w:name w:val="Hyperlink"/>
    <w:basedOn w:val="DefaultParagraphFont"/>
    <w:uiPriority w:val="99"/>
    <w:unhideWhenUsed/>
    <w:rsid w:val="000E0479"/>
    <w:rPr>
      <w:color w:val="0000FF" w:themeColor="hyperlink"/>
      <w:u w:val="single"/>
    </w:rPr>
  </w:style>
  <w:style w:type="character" w:styleId="UnresolvedMention">
    <w:name w:val="Unresolved Mention"/>
    <w:basedOn w:val="DefaultParagraphFont"/>
    <w:uiPriority w:val="99"/>
    <w:semiHidden/>
    <w:unhideWhenUsed/>
    <w:rsid w:val="000E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477935/Foodteaching_Primaryguidelines_FINAL_.pdf" TargetMode="External"/><Relationship Id="rId2" Type="http://schemas.openxmlformats.org/officeDocument/2006/relationships/hyperlink" Target="https://vieducation.co.uk/" TargetMode="External"/><Relationship Id="rId1" Type="http://schemas.openxmlformats.org/officeDocument/2006/relationships/hyperlink" Target="https://www.gov.uk/guidance/equality-act-2010-guidance" TargetMode="External"/><Relationship Id="rId5" Type="http://schemas.openxmlformats.org/officeDocument/2006/relationships/hyperlink" Target="https://www.vegansociety.com/lifestyle/vegan-inclusive-education" TargetMode="External"/><Relationship Id="rId4" Type="http://schemas.openxmlformats.org/officeDocument/2006/relationships/hyperlink" Target="https://www.vegansociety.com/sites/default/files/uploads/downloads/TVS_Education%20Booklet_A5_DIGITAL.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www.vegansociety.com/lifestyle/vegan-inclusive-education" TargetMode="External"/><Relationship Id="rId5" Type="http://schemas.openxmlformats.org/officeDocument/2006/relationships/comments" Target="comments.xml"/><Relationship Id="rId10" Type="http://schemas.openxmlformats.org/officeDocument/2006/relationships/hyperlink" Target="about:blank" TargetMode="External"/><Relationship Id="rId4" Type="http://schemas.openxmlformats.org/officeDocument/2006/relationships/hyperlink" Target="https://www.gov.uk/guidance/equality-act-2010-guidance" TargetMode="External"/><Relationship Id="rId9" Type="http://schemas.openxmlformats.org/officeDocument/2006/relationships/hyperlink" Target="https://assets.publishing.service.gov.uk/government/uploads/system/uploads/attachment_data/file/477935/Foodteaching_Primaryguidelines_FINAL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4</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Parrott</cp:lastModifiedBy>
  <cp:revision>2</cp:revision>
  <dcterms:created xsi:type="dcterms:W3CDTF">2022-09-27T14:18:00Z</dcterms:created>
  <dcterms:modified xsi:type="dcterms:W3CDTF">2022-09-27T14:18:00Z</dcterms:modified>
</cp:coreProperties>
</file>